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CC581" w14:textId="2F2F08E3" w:rsidR="003F7BCC" w:rsidRPr="006B34E1" w:rsidRDefault="003F7BCC" w:rsidP="003F7BCC">
      <w:pPr>
        <w:pStyle w:val="Header"/>
        <w:jc w:val="both"/>
        <w:rPr>
          <w:sz w:val="20"/>
          <w:szCs w:val="22"/>
          <w:lang w:val="en-US"/>
        </w:rPr>
      </w:pPr>
      <w:bookmarkStart w:id="0" w:name="_Toc352077754"/>
      <w:r w:rsidRPr="006B34E1">
        <w:rPr>
          <w:sz w:val="20"/>
          <w:szCs w:val="22"/>
          <w:lang w:val="en-US"/>
        </w:rPr>
        <w:t>3GPP TSG-RAN WG3 #111-e</w:t>
      </w:r>
      <w:r w:rsidRPr="006B34E1">
        <w:rPr>
          <w:sz w:val="20"/>
          <w:szCs w:val="22"/>
          <w:lang w:val="en-US"/>
        </w:rPr>
        <w:tab/>
      </w:r>
      <w:r w:rsidRPr="006B34E1">
        <w:rPr>
          <w:sz w:val="20"/>
          <w:szCs w:val="22"/>
          <w:lang w:val="en-US"/>
        </w:rPr>
        <w:tab/>
      </w:r>
      <w:r w:rsidRPr="006B34E1">
        <w:rPr>
          <w:sz w:val="20"/>
          <w:szCs w:val="22"/>
          <w:lang w:val="en-US"/>
        </w:rPr>
        <w:tab/>
      </w:r>
      <w:r w:rsidRPr="006B34E1">
        <w:rPr>
          <w:sz w:val="20"/>
          <w:szCs w:val="22"/>
          <w:lang w:val="en-US"/>
        </w:rPr>
        <w:tab/>
      </w:r>
      <w:r w:rsidRPr="006B34E1">
        <w:rPr>
          <w:iCs/>
          <w:sz w:val="20"/>
          <w:szCs w:val="22"/>
          <w:lang w:val="en-US"/>
        </w:rPr>
        <w:t>R3-21</w:t>
      </w:r>
      <w:r w:rsidR="00665E8C" w:rsidRPr="006B34E1">
        <w:rPr>
          <w:iCs/>
          <w:sz w:val="20"/>
          <w:szCs w:val="22"/>
          <w:lang w:val="en-US"/>
        </w:rPr>
        <w:t>1023</w:t>
      </w:r>
    </w:p>
    <w:p w14:paraId="35A19D76" w14:textId="77777777" w:rsidR="003F7BCC" w:rsidRPr="006B34E1" w:rsidRDefault="003F7BCC" w:rsidP="003F7BCC">
      <w:pPr>
        <w:pStyle w:val="Header"/>
        <w:jc w:val="both"/>
        <w:rPr>
          <w:sz w:val="20"/>
          <w:szCs w:val="22"/>
          <w:lang w:val="en-US"/>
        </w:rPr>
      </w:pPr>
      <w:r w:rsidRPr="006B34E1">
        <w:rPr>
          <w:sz w:val="20"/>
          <w:szCs w:val="22"/>
          <w:lang w:val="en-US"/>
        </w:rPr>
        <w:t>Online, 25 January – 4 February 2021</w:t>
      </w:r>
    </w:p>
    <w:p w14:paraId="4B2BF4F8" w14:textId="11269666" w:rsidR="003F7BCC" w:rsidRPr="004A4F1B" w:rsidRDefault="003F7BCC" w:rsidP="003F7BCC">
      <w:pPr>
        <w:pStyle w:val="Header"/>
        <w:jc w:val="both"/>
        <w:rPr>
          <w:b w:val="0"/>
          <w:sz w:val="22"/>
          <w:lang w:eastAsia="zh-CN"/>
        </w:rPr>
      </w:pPr>
      <w:r w:rsidRPr="004A4F1B">
        <w:rPr>
          <w:sz w:val="1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821A859" wp14:editId="1E9690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6C0A4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061A77B" w14:textId="6928E3DB" w:rsidR="003F7BCC" w:rsidRPr="004A4F1B" w:rsidRDefault="003F7BCC" w:rsidP="003F7BCC">
      <w:pPr>
        <w:tabs>
          <w:tab w:val="left" w:pos="1985"/>
        </w:tabs>
        <w:spacing w:afterLines="100" w:after="240"/>
        <w:rPr>
          <w:rFonts w:ascii="Arial" w:hAnsi="Arial"/>
          <w:sz w:val="22"/>
          <w:lang w:eastAsia="zh-CN"/>
        </w:rPr>
      </w:pPr>
      <w:r w:rsidRPr="004A4F1B">
        <w:rPr>
          <w:rFonts w:ascii="Arial" w:hAnsi="Arial"/>
          <w:b/>
          <w:sz w:val="22"/>
        </w:rPr>
        <w:t>Agenda item:</w:t>
      </w:r>
      <w:r w:rsidRPr="004A4F1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9.2.1</w:t>
      </w:r>
    </w:p>
    <w:p w14:paraId="6D630E45" w14:textId="13B5B5E2" w:rsidR="003F7BCC" w:rsidRPr="004A4F1B" w:rsidRDefault="003F7BCC" w:rsidP="003F7BCC">
      <w:pPr>
        <w:tabs>
          <w:tab w:val="left" w:pos="1985"/>
        </w:tabs>
        <w:ind w:left="1980" w:hanging="1946"/>
        <w:rPr>
          <w:rFonts w:ascii="Arial" w:hAnsi="Arial"/>
          <w:sz w:val="22"/>
          <w:lang w:val="en-US" w:eastAsia="zh-CN"/>
        </w:rPr>
      </w:pPr>
      <w:r w:rsidRPr="004A4F1B">
        <w:rPr>
          <w:rFonts w:ascii="Arial" w:hAnsi="Arial"/>
          <w:b/>
          <w:sz w:val="22"/>
        </w:rPr>
        <w:t xml:space="preserve">Source: </w:t>
      </w:r>
      <w:r w:rsidRPr="004A4F1B">
        <w:rPr>
          <w:rFonts w:ascii="Arial" w:hAnsi="Arial"/>
          <w:b/>
          <w:sz w:val="22"/>
        </w:rPr>
        <w:tab/>
      </w:r>
      <w:r>
        <w:rPr>
          <w:rFonts w:ascii="Arial" w:hAnsi="Arial"/>
          <w:bCs/>
          <w:sz w:val="22"/>
        </w:rPr>
        <w:t>Ericsson</w:t>
      </w:r>
    </w:p>
    <w:p w14:paraId="0C275F30" w14:textId="1D378905" w:rsidR="003F7BCC" w:rsidRPr="004A4F1B" w:rsidRDefault="003F7BCC" w:rsidP="003F7BC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8"/>
          <w:lang w:eastAsia="zh-CN"/>
        </w:rPr>
      </w:pPr>
      <w:r w:rsidRPr="004A4F1B">
        <w:rPr>
          <w:rFonts w:ascii="Arial" w:hAnsi="Arial"/>
          <w:b/>
          <w:sz w:val="22"/>
        </w:rPr>
        <w:t>Title:</w:t>
      </w:r>
      <w:r w:rsidRPr="004A4F1B">
        <w:rPr>
          <w:rFonts w:ascii="Arial" w:hAnsi="Arial"/>
          <w:sz w:val="22"/>
        </w:rPr>
        <w:t xml:space="preserve"> </w:t>
      </w:r>
      <w:r w:rsidRPr="004A4F1B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Response to R3-210123</w:t>
      </w:r>
    </w:p>
    <w:p w14:paraId="5D7B5A20" w14:textId="77777777" w:rsidR="003F7BCC" w:rsidRPr="004A4F1B" w:rsidRDefault="003F7BCC" w:rsidP="003F7BC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2"/>
          <w:lang w:eastAsia="ja-JP"/>
        </w:rPr>
      </w:pPr>
      <w:r w:rsidRPr="004A4F1B">
        <w:rPr>
          <w:rFonts w:ascii="Arial" w:hAnsi="Arial"/>
          <w:b/>
          <w:sz w:val="22"/>
        </w:rPr>
        <w:t>Document for:</w:t>
      </w:r>
      <w:r w:rsidRPr="004A4F1B">
        <w:rPr>
          <w:rFonts w:ascii="Arial" w:hAnsi="Arial"/>
          <w:sz w:val="22"/>
        </w:rPr>
        <w:tab/>
        <w:t>Discussion</w:t>
      </w:r>
    </w:p>
    <w:p w14:paraId="603D6579" w14:textId="77777777" w:rsidR="003F7BCC" w:rsidRPr="004A4F1B" w:rsidRDefault="003F7BCC" w:rsidP="003F7BCC">
      <w:pPr>
        <w:pStyle w:val="Heading1"/>
        <w:ind w:left="0" w:firstLine="0"/>
        <w:rPr>
          <w:sz w:val="32"/>
        </w:rPr>
      </w:pPr>
      <w:r w:rsidRPr="004A4F1B">
        <w:rPr>
          <w:sz w:val="32"/>
        </w:rPr>
        <w:t>1. Introduction</w:t>
      </w:r>
    </w:p>
    <w:bookmarkEnd w:id="0"/>
    <w:p w14:paraId="2E6AC9B8" w14:textId="77777777" w:rsidR="003F7BCC" w:rsidRPr="009F411A" w:rsidRDefault="003F7BCC" w:rsidP="003F7BCC">
      <w:pPr>
        <w:spacing w:after="160" w:line="259" w:lineRule="auto"/>
        <w:rPr>
          <w:rFonts w:eastAsia="DengXian"/>
          <w:sz w:val="22"/>
          <w:szCs w:val="24"/>
          <w:lang w:val="en-US" w:eastAsia="zh-CN"/>
        </w:rPr>
      </w:pPr>
      <w:r w:rsidRPr="009F411A">
        <w:rPr>
          <w:rFonts w:eastAsia="DengXian"/>
          <w:sz w:val="22"/>
          <w:szCs w:val="24"/>
          <w:lang w:val="en-US" w:eastAsia="zh-CN"/>
        </w:rPr>
        <w:t xml:space="preserve">This document </w:t>
      </w:r>
      <w:r>
        <w:rPr>
          <w:rFonts w:eastAsia="DengXian"/>
          <w:sz w:val="22"/>
          <w:szCs w:val="24"/>
          <w:lang w:val="en-US" w:eastAsia="zh-CN"/>
        </w:rPr>
        <w:t>discusses the reasoning and proposals in [1].</w:t>
      </w:r>
    </w:p>
    <w:p w14:paraId="51C96DDC" w14:textId="77777777" w:rsidR="003F7BCC" w:rsidRPr="00B96491" w:rsidRDefault="003F7BCC" w:rsidP="003F7BCC">
      <w:pPr>
        <w:pStyle w:val="Heading1"/>
        <w:rPr>
          <w:rFonts w:eastAsia="DengXian"/>
          <w:sz w:val="32"/>
          <w:lang w:val="en-US" w:eastAsia="zh-CN"/>
        </w:rPr>
      </w:pPr>
      <w:r w:rsidRPr="004A4F1B">
        <w:rPr>
          <w:rFonts w:eastAsia="DengXian"/>
          <w:sz w:val="32"/>
          <w:lang w:val="en-US" w:eastAsia="zh-CN"/>
        </w:rPr>
        <w:t xml:space="preserve">2. </w:t>
      </w:r>
      <w:r>
        <w:rPr>
          <w:rFonts w:eastAsia="DengXian"/>
          <w:sz w:val="32"/>
          <w:lang w:val="en-US" w:eastAsia="zh-CN"/>
        </w:rPr>
        <w:t>Discussion</w:t>
      </w:r>
    </w:p>
    <w:p w14:paraId="1DC7F65E" w14:textId="052C77BD" w:rsidR="000F6AC3" w:rsidRDefault="003F7BCC" w:rsidP="003F7BCC">
      <w:pPr>
        <w:pStyle w:val="Normal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[1], it is motivated that </w:t>
      </w:r>
      <w:r w:rsidR="008513F8">
        <w:rPr>
          <w:rFonts w:ascii="Times New Roman" w:hAnsi="Times New Roman"/>
        </w:rPr>
        <w:t>when</w:t>
      </w:r>
      <w:r>
        <w:rPr>
          <w:rFonts w:ascii="Times New Roman" w:hAnsi="Times New Roman"/>
        </w:rPr>
        <w:t xml:space="preserve"> </w:t>
      </w:r>
      <w:r w:rsidRPr="003F7BCC">
        <w:rPr>
          <w:rFonts w:ascii="Times New Roman" w:hAnsi="Times New Roman"/>
        </w:rPr>
        <w:t>at least one of the RAT</w:t>
      </w:r>
      <w:r>
        <w:rPr>
          <w:rFonts w:ascii="Times New Roman" w:hAnsi="Times New Roman"/>
        </w:rPr>
        <w:t>s</w:t>
      </w:r>
      <w:r w:rsidRPr="003F7BCC">
        <w:rPr>
          <w:rFonts w:ascii="Times New Roman" w:hAnsi="Times New Roman"/>
        </w:rPr>
        <w:t xml:space="preserve"> provided by the </w:t>
      </w:r>
      <w:r>
        <w:rPr>
          <w:rFonts w:ascii="Times New Roman" w:hAnsi="Times New Roman"/>
        </w:rPr>
        <w:t>NG-</w:t>
      </w:r>
      <w:r w:rsidRPr="003F7BCC">
        <w:rPr>
          <w:rFonts w:ascii="Times New Roman" w:hAnsi="Times New Roman"/>
        </w:rPr>
        <w:t xml:space="preserve">RAN node is not supported by the CN, the CN shall fail the S1/NG </w:t>
      </w:r>
      <w:r>
        <w:rPr>
          <w:rFonts w:ascii="Times New Roman" w:hAnsi="Times New Roman"/>
        </w:rPr>
        <w:t>S</w:t>
      </w:r>
      <w:r w:rsidRPr="003F7BCC">
        <w:rPr>
          <w:rFonts w:ascii="Times New Roman" w:hAnsi="Times New Roman"/>
        </w:rPr>
        <w:t xml:space="preserve">etup and </w:t>
      </w:r>
      <w:r>
        <w:rPr>
          <w:rFonts w:ascii="Times New Roman" w:hAnsi="Times New Roman"/>
        </w:rPr>
        <w:t>C</w:t>
      </w:r>
      <w:r w:rsidRPr="003F7BCC">
        <w:rPr>
          <w:rFonts w:ascii="Times New Roman" w:hAnsi="Times New Roman"/>
        </w:rPr>
        <w:t xml:space="preserve">onfiguration </w:t>
      </w:r>
      <w:r>
        <w:rPr>
          <w:rFonts w:ascii="Times New Roman" w:hAnsi="Times New Roman"/>
        </w:rPr>
        <w:t>U</w:t>
      </w:r>
      <w:r w:rsidRPr="003F7BCC">
        <w:rPr>
          <w:rFonts w:ascii="Times New Roman" w:hAnsi="Times New Roman"/>
        </w:rPr>
        <w:t>pdate procedure</w:t>
      </w:r>
      <w:r>
        <w:rPr>
          <w:rFonts w:ascii="Times New Roman" w:hAnsi="Times New Roman"/>
        </w:rPr>
        <w:t xml:space="preserve">s. </w:t>
      </w:r>
      <w:r w:rsidR="008513F8">
        <w:rPr>
          <w:rFonts w:ascii="Times New Roman" w:hAnsi="Times New Roman"/>
        </w:rPr>
        <w:t>It is further motivated that s</w:t>
      </w:r>
      <w:r>
        <w:rPr>
          <w:rFonts w:ascii="Times New Roman" w:hAnsi="Times New Roman"/>
        </w:rPr>
        <w:t xml:space="preserve">uch failure shall </w:t>
      </w:r>
      <w:r w:rsidR="008513F8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 xml:space="preserve">happen when the </w:t>
      </w:r>
      <w:r w:rsidRPr="003F7BCC">
        <w:rPr>
          <w:rFonts w:ascii="Times New Roman" w:hAnsi="Times New Roman"/>
        </w:rPr>
        <w:t xml:space="preserve">CN does not support any of the RATs provided by the </w:t>
      </w:r>
      <w:r>
        <w:rPr>
          <w:rFonts w:ascii="Times New Roman" w:hAnsi="Times New Roman"/>
        </w:rPr>
        <w:t>NG-</w:t>
      </w:r>
      <w:r w:rsidRPr="003F7BCC">
        <w:rPr>
          <w:rFonts w:ascii="Times New Roman" w:hAnsi="Times New Roman"/>
        </w:rPr>
        <w:t>RAN node</w:t>
      </w:r>
      <w:r>
        <w:rPr>
          <w:rFonts w:ascii="Times New Roman" w:hAnsi="Times New Roman"/>
        </w:rPr>
        <w:t xml:space="preserve">, and that </w:t>
      </w:r>
      <w:r w:rsidRPr="003F7BCC">
        <w:rPr>
          <w:rFonts w:ascii="Times New Roman" w:hAnsi="Times New Roman"/>
        </w:rPr>
        <w:t xml:space="preserve">information on the supported RATs </w:t>
      </w:r>
      <w:r>
        <w:rPr>
          <w:rFonts w:ascii="Times New Roman" w:hAnsi="Times New Roman"/>
        </w:rPr>
        <w:t>in</w:t>
      </w:r>
      <w:r w:rsidRPr="003F7BCC">
        <w:rPr>
          <w:rFonts w:ascii="Times New Roman" w:hAnsi="Times New Roman"/>
        </w:rPr>
        <w:t xml:space="preserve"> the CN</w:t>
      </w:r>
      <w:r>
        <w:rPr>
          <w:rFonts w:ascii="Times New Roman" w:hAnsi="Times New Roman"/>
        </w:rPr>
        <w:t xml:space="preserve"> should be communicated</w:t>
      </w:r>
      <w:r w:rsidRPr="003F7BCC">
        <w:rPr>
          <w:rFonts w:ascii="Times New Roman" w:hAnsi="Times New Roman"/>
        </w:rPr>
        <w:t xml:space="preserve"> to</w:t>
      </w:r>
      <w:r>
        <w:rPr>
          <w:rFonts w:ascii="Times New Roman" w:hAnsi="Times New Roman"/>
        </w:rPr>
        <w:t xml:space="preserve"> the NG-</w:t>
      </w:r>
      <w:r w:rsidRPr="003F7BCC">
        <w:rPr>
          <w:rFonts w:ascii="Times New Roman" w:hAnsi="Times New Roman"/>
        </w:rPr>
        <w:t>RAN node</w:t>
      </w:r>
      <w:r>
        <w:rPr>
          <w:rFonts w:ascii="Times New Roman" w:hAnsi="Times New Roman"/>
        </w:rPr>
        <w:t xml:space="preserve">. </w:t>
      </w:r>
    </w:p>
    <w:p w14:paraId="410AF37A" w14:textId="580BE188" w:rsidR="00A43EAC" w:rsidRDefault="003F7BCC" w:rsidP="003F7BCC">
      <w:pPr>
        <w:pStyle w:val="Normal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first </w:t>
      </w:r>
      <w:r w:rsidR="0038337C">
        <w:rPr>
          <w:rFonts w:ascii="Times New Roman" w:hAnsi="Times New Roman"/>
        </w:rPr>
        <w:t>aspect</w:t>
      </w:r>
      <w:r>
        <w:rPr>
          <w:rFonts w:ascii="Times New Roman" w:hAnsi="Times New Roman"/>
        </w:rPr>
        <w:t xml:space="preserve"> that can be questioned from the above </w:t>
      </w:r>
      <w:r w:rsidR="008513F8">
        <w:rPr>
          <w:rFonts w:ascii="Times New Roman" w:hAnsi="Times New Roman"/>
        </w:rPr>
        <w:t xml:space="preserve">enounced motivations </w:t>
      </w:r>
      <w:r w:rsidR="003E091D">
        <w:rPr>
          <w:rFonts w:ascii="Times New Roman" w:hAnsi="Times New Roman"/>
        </w:rPr>
        <w:t>in</w:t>
      </w:r>
      <w:r w:rsidR="008513F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 is why </w:t>
      </w:r>
      <w:r w:rsidR="0038337C">
        <w:rPr>
          <w:rFonts w:ascii="Times New Roman" w:hAnsi="Times New Roman"/>
        </w:rPr>
        <w:t xml:space="preserve">in the first place </w:t>
      </w:r>
      <w:r>
        <w:rPr>
          <w:rFonts w:ascii="Times New Roman" w:hAnsi="Times New Roman"/>
        </w:rPr>
        <w:t xml:space="preserve">a CN is even connected to </w:t>
      </w:r>
      <w:r w:rsidR="00A43EAC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NG-RAN node not supporting the specific RAT? </w:t>
      </w:r>
    </w:p>
    <w:p w14:paraId="39C1AC15" w14:textId="58AB5C90" w:rsidR="003F7BCC" w:rsidRDefault="000F6AC3" w:rsidP="003F7BCC">
      <w:pPr>
        <w:pStyle w:val="NormalParagraph"/>
        <w:rPr>
          <w:rFonts w:ascii="Times New Roman" w:hAnsi="Times New Roman"/>
        </w:rPr>
      </w:pPr>
      <w:r>
        <w:rPr>
          <w:rFonts w:ascii="Times New Roman" w:hAnsi="Times New Roman"/>
        </w:rPr>
        <w:t>Indeed, t</w:t>
      </w:r>
      <w:r w:rsidR="003F7BCC">
        <w:rPr>
          <w:rFonts w:ascii="Times New Roman" w:hAnsi="Times New Roman"/>
        </w:rPr>
        <w:t>wo scenarios c</w:t>
      </w:r>
      <w:r>
        <w:rPr>
          <w:rFonts w:ascii="Times New Roman" w:hAnsi="Times New Roman"/>
        </w:rPr>
        <w:t>an be considered for illustration</w:t>
      </w:r>
      <w:r w:rsidR="003F7BCC">
        <w:rPr>
          <w:rFonts w:ascii="Times New Roman" w:hAnsi="Times New Roman"/>
        </w:rPr>
        <w:t>:</w:t>
      </w:r>
    </w:p>
    <w:p w14:paraId="670EF141" w14:textId="5AD80A9A" w:rsidR="003F7BCC" w:rsidRPr="003F7BCC" w:rsidRDefault="003F7BCC" w:rsidP="003F7BCC">
      <w:pPr>
        <w:pStyle w:val="NormalParagraph"/>
        <w:numPr>
          <w:ilvl w:val="0"/>
          <w:numId w:val="1"/>
        </w:numPr>
        <w:rPr>
          <w:rFonts w:ascii="Times New Roman" w:hAnsi="Times New Roman"/>
        </w:rPr>
      </w:pPr>
      <w:r w:rsidRPr="003F7BCC">
        <w:rPr>
          <w:rFonts w:ascii="Times New Roman" w:hAnsi="Times New Roman"/>
        </w:rPr>
        <w:t xml:space="preserve">If we are </w:t>
      </w:r>
      <w:r w:rsidR="00A43EAC">
        <w:rPr>
          <w:rFonts w:ascii="Times New Roman" w:hAnsi="Times New Roman"/>
        </w:rPr>
        <w:t>considering</w:t>
      </w:r>
      <w:r w:rsidRPr="003F7BCC">
        <w:rPr>
          <w:rFonts w:ascii="Times New Roman" w:hAnsi="Times New Roman"/>
        </w:rPr>
        <w:t xml:space="preserve"> a legacy MME/AMF not support</w:t>
      </w:r>
      <w:r w:rsidR="000F6AC3">
        <w:rPr>
          <w:rFonts w:ascii="Times New Roman" w:hAnsi="Times New Roman"/>
        </w:rPr>
        <w:t>ing</w:t>
      </w:r>
      <w:r w:rsidRPr="003F7BCC">
        <w:rPr>
          <w:rFonts w:ascii="Times New Roman" w:hAnsi="Times New Roman"/>
        </w:rPr>
        <w:t xml:space="preserve"> </w:t>
      </w:r>
      <w:r w:rsidR="000F6AC3">
        <w:rPr>
          <w:rFonts w:ascii="Times New Roman" w:hAnsi="Times New Roman"/>
        </w:rPr>
        <w:t>a specific RAT</w:t>
      </w:r>
      <w:r w:rsidRPr="003F7BCC">
        <w:rPr>
          <w:rFonts w:ascii="Times New Roman" w:hAnsi="Times New Roman"/>
        </w:rPr>
        <w:t xml:space="preserve"> at all</w:t>
      </w:r>
      <w:r w:rsidR="00A43EAC">
        <w:rPr>
          <w:rFonts w:ascii="Times New Roman" w:hAnsi="Times New Roman"/>
        </w:rPr>
        <w:t xml:space="preserve"> (e.g. NB-IoT)</w:t>
      </w:r>
      <w:r w:rsidRPr="003F7BCC">
        <w:rPr>
          <w:rFonts w:ascii="Times New Roman" w:hAnsi="Times New Roman"/>
        </w:rPr>
        <w:t xml:space="preserve">, </w:t>
      </w:r>
      <w:r w:rsidR="000F6AC3">
        <w:rPr>
          <w:rFonts w:ascii="Times New Roman" w:hAnsi="Times New Roman"/>
        </w:rPr>
        <w:t xml:space="preserve">then an </w:t>
      </w:r>
      <w:r w:rsidRPr="003F7BCC">
        <w:rPr>
          <w:rFonts w:ascii="Times New Roman" w:hAnsi="Times New Roman"/>
        </w:rPr>
        <w:t xml:space="preserve">operator will normally not try to connect such </w:t>
      </w:r>
      <w:r w:rsidR="000F6AC3">
        <w:rPr>
          <w:rFonts w:ascii="Times New Roman" w:hAnsi="Times New Roman"/>
        </w:rPr>
        <w:t>NG-RAN node</w:t>
      </w:r>
      <w:r w:rsidRPr="003F7BCC">
        <w:rPr>
          <w:rFonts w:ascii="Times New Roman" w:hAnsi="Times New Roman"/>
        </w:rPr>
        <w:t xml:space="preserve"> to MME/AMF at all.</w:t>
      </w:r>
    </w:p>
    <w:p w14:paraId="1711508E" w14:textId="77777777" w:rsidR="003E091D" w:rsidRDefault="003F7BCC" w:rsidP="001D2898">
      <w:pPr>
        <w:pStyle w:val="NormalParagraph"/>
        <w:numPr>
          <w:ilvl w:val="0"/>
          <w:numId w:val="1"/>
        </w:numPr>
        <w:rPr>
          <w:rFonts w:ascii="Times New Roman" w:hAnsi="Times New Roman"/>
        </w:rPr>
      </w:pPr>
      <w:r w:rsidRPr="003F7BCC">
        <w:rPr>
          <w:rFonts w:ascii="Times New Roman" w:hAnsi="Times New Roman"/>
        </w:rPr>
        <w:t xml:space="preserve">If we are </w:t>
      </w:r>
      <w:r w:rsidR="00A43EAC">
        <w:rPr>
          <w:rFonts w:ascii="Times New Roman" w:hAnsi="Times New Roman"/>
        </w:rPr>
        <w:t>considering</w:t>
      </w:r>
      <w:r w:rsidRPr="003F7BCC">
        <w:rPr>
          <w:rFonts w:ascii="Times New Roman" w:hAnsi="Times New Roman"/>
        </w:rPr>
        <w:t xml:space="preserve"> </w:t>
      </w:r>
      <w:r w:rsidR="000F6AC3">
        <w:rPr>
          <w:rFonts w:ascii="Times New Roman" w:hAnsi="Times New Roman"/>
        </w:rPr>
        <w:t>a</w:t>
      </w:r>
      <w:r w:rsidRPr="003F7BCC">
        <w:rPr>
          <w:rFonts w:ascii="Times New Roman" w:hAnsi="Times New Roman"/>
        </w:rPr>
        <w:t xml:space="preserve"> MME/AMF support</w:t>
      </w:r>
      <w:r w:rsidR="000F6AC3">
        <w:rPr>
          <w:rFonts w:ascii="Times New Roman" w:hAnsi="Times New Roman"/>
        </w:rPr>
        <w:t>ing</w:t>
      </w:r>
      <w:r w:rsidRPr="003F7BCC">
        <w:rPr>
          <w:rFonts w:ascii="Times New Roman" w:hAnsi="Times New Roman"/>
        </w:rPr>
        <w:t xml:space="preserve"> </w:t>
      </w:r>
      <w:r w:rsidR="000F6AC3">
        <w:rPr>
          <w:rFonts w:ascii="Times New Roman" w:hAnsi="Times New Roman"/>
        </w:rPr>
        <w:t>a specific RAT</w:t>
      </w:r>
      <w:r w:rsidRPr="003F7BCC">
        <w:rPr>
          <w:rFonts w:ascii="Times New Roman" w:hAnsi="Times New Roman"/>
        </w:rPr>
        <w:t xml:space="preserve"> in general</w:t>
      </w:r>
      <w:r w:rsidR="000F6AC3">
        <w:rPr>
          <w:rFonts w:ascii="Times New Roman" w:hAnsi="Times New Roman"/>
        </w:rPr>
        <w:t xml:space="preserve"> (e.g. NB-IoT)</w:t>
      </w:r>
      <w:r w:rsidRPr="003F7BCC">
        <w:rPr>
          <w:rFonts w:ascii="Times New Roman" w:hAnsi="Times New Roman"/>
        </w:rPr>
        <w:t xml:space="preserve">, but features related to </w:t>
      </w:r>
      <w:r w:rsidR="000F6AC3">
        <w:rPr>
          <w:rFonts w:ascii="Times New Roman" w:hAnsi="Times New Roman"/>
        </w:rPr>
        <w:t>this RAT</w:t>
      </w:r>
      <w:r w:rsidRPr="003F7BCC">
        <w:rPr>
          <w:rFonts w:ascii="Times New Roman" w:hAnsi="Times New Roman"/>
        </w:rPr>
        <w:t xml:space="preserve"> (or </w:t>
      </w:r>
      <w:r w:rsidR="000F6AC3">
        <w:rPr>
          <w:rFonts w:ascii="Times New Roman" w:hAnsi="Times New Roman"/>
        </w:rPr>
        <w:t>others</w:t>
      </w:r>
      <w:r w:rsidRPr="003F7BCC">
        <w:rPr>
          <w:rFonts w:ascii="Times New Roman" w:hAnsi="Times New Roman"/>
        </w:rPr>
        <w:t>) are not enabled, then it</w:t>
      </w:r>
      <w:r w:rsidR="000F6AC3">
        <w:rPr>
          <w:rFonts w:ascii="Times New Roman" w:hAnsi="Times New Roman"/>
        </w:rPr>
        <w:t xml:space="preserve"> i</w:t>
      </w:r>
      <w:r w:rsidRPr="003F7BCC">
        <w:rPr>
          <w:rFonts w:ascii="Times New Roman" w:hAnsi="Times New Roman"/>
        </w:rPr>
        <w:t xml:space="preserve">s still questionable why </w:t>
      </w:r>
      <w:r w:rsidR="000F6AC3">
        <w:rPr>
          <w:rFonts w:ascii="Times New Roman" w:hAnsi="Times New Roman"/>
        </w:rPr>
        <w:t>the NG-RAN node</w:t>
      </w:r>
      <w:r w:rsidRPr="003F7BCC">
        <w:rPr>
          <w:rFonts w:ascii="Times New Roman" w:hAnsi="Times New Roman"/>
        </w:rPr>
        <w:t xml:space="preserve"> is connected to </w:t>
      </w:r>
      <w:r w:rsidR="000F6AC3">
        <w:rPr>
          <w:rFonts w:ascii="Times New Roman" w:hAnsi="Times New Roman"/>
        </w:rPr>
        <w:t xml:space="preserve">the </w:t>
      </w:r>
      <w:r w:rsidRPr="003F7BCC">
        <w:rPr>
          <w:rFonts w:ascii="Times New Roman" w:hAnsi="Times New Roman"/>
        </w:rPr>
        <w:t>MME/AMF and</w:t>
      </w:r>
      <w:r w:rsidR="000F6AC3">
        <w:rPr>
          <w:rFonts w:ascii="Times New Roman" w:hAnsi="Times New Roman"/>
        </w:rPr>
        <w:t>,</w:t>
      </w:r>
      <w:r w:rsidRPr="003F7BCC">
        <w:rPr>
          <w:rFonts w:ascii="Times New Roman" w:hAnsi="Times New Roman"/>
        </w:rPr>
        <w:t xml:space="preserve"> </w:t>
      </w:r>
      <w:r w:rsidR="000F6AC3">
        <w:rPr>
          <w:rFonts w:ascii="Times New Roman" w:hAnsi="Times New Roman"/>
        </w:rPr>
        <w:t xml:space="preserve">further, why having </w:t>
      </w:r>
      <w:r w:rsidRPr="003F7BCC">
        <w:rPr>
          <w:rFonts w:ascii="Times New Roman" w:hAnsi="Times New Roman"/>
        </w:rPr>
        <w:t xml:space="preserve">the connection setup </w:t>
      </w:r>
      <w:r w:rsidR="000F6AC3">
        <w:rPr>
          <w:rFonts w:ascii="Times New Roman" w:hAnsi="Times New Roman"/>
        </w:rPr>
        <w:t>launched knowing</w:t>
      </w:r>
      <w:r w:rsidRPr="003F7BCC">
        <w:rPr>
          <w:rFonts w:ascii="Times New Roman" w:hAnsi="Times New Roman"/>
        </w:rPr>
        <w:t xml:space="preserve"> </w:t>
      </w:r>
      <w:r w:rsidR="000F6AC3">
        <w:rPr>
          <w:rFonts w:ascii="Times New Roman" w:hAnsi="Times New Roman"/>
        </w:rPr>
        <w:t xml:space="preserve">that </w:t>
      </w:r>
      <w:r w:rsidRPr="003F7BCC">
        <w:rPr>
          <w:rFonts w:ascii="Times New Roman" w:hAnsi="Times New Roman"/>
        </w:rPr>
        <w:t xml:space="preserve">MME/AMF shall reject it </w:t>
      </w:r>
      <w:r w:rsidR="000F6AC3">
        <w:rPr>
          <w:rFonts w:ascii="Times New Roman" w:hAnsi="Times New Roman"/>
        </w:rPr>
        <w:t>afterwards</w:t>
      </w:r>
      <w:r w:rsidRPr="003F7BCC">
        <w:rPr>
          <w:rFonts w:ascii="Times New Roman" w:hAnsi="Times New Roman"/>
        </w:rPr>
        <w:t>?</w:t>
      </w:r>
      <w:r w:rsidR="001D2898">
        <w:rPr>
          <w:rFonts w:ascii="Times New Roman" w:hAnsi="Times New Roman"/>
        </w:rPr>
        <w:t xml:space="preserve"> </w:t>
      </w:r>
    </w:p>
    <w:p w14:paraId="796FB547" w14:textId="2D1B9AE0" w:rsidR="003F7BCC" w:rsidRPr="001D2898" w:rsidRDefault="001D2898" w:rsidP="003E091D">
      <w:pPr>
        <w:pStyle w:val="NormalParagraph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1D2898">
        <w:rPr>
          <w:rFonts w:ascii="Times New Roman" w:hAnsi="Times New Roman"/>
        </w:rPr>
        <w:t>N</w:t>
      </w:r>
      <w:r>
        <w:rPr>
          <w:rFonts w:ascii="Times New Roman" w:hAnsi="Times New Roman"/>
        </w:rPr>
        <w:t>ote</w:t>
      </w:r>
      <w:r w:rsidRPr="001D2898">
        <w:rPr>
          <w:rFonts w:ascii="Times New Roman" w:hAnsi="Times New Roman"/>
        </w:rPr>
        <w:t xml:space="preserve">: even in case of NB-IoT RAT, there is no big difference from CN point of view, since it </w:t>
      </w:r>
      <w:r w:rsidR="003E091D">
        <w:rPr>
          <w:rFonts w:ascii="Times New Roman" w:hAnsi="Times New Roman"/>
        </w:rPr>
        <w:t>could be</w:t>
      </w:r>
      <w:r w:rsidRPr="001D2898">
        <w:rPr>
          <w:rFonts w:ascii="Times New Roman" w:hAnsi="Times New Roman"/>
        </w:rPr>
        <w:t xml:space="preserve"> possible to use S1-U as normal</w:t>
      </w:r>
      <w:r w:rsidR="003E091D">
        <w:rPr>
          <w:rFonts w:ascii="Times New Roman" w:hAnsi="Times New Roman"/>
        </w:rPr>
        <w:t xml:space="preserve"> when no specific NB-IoT related function is required</w:t>
      </w:r>
      <w:r w:rsidRPr="001D2898">
        <w:rPr>
          <w:rFonts w:ascii="Times New Roman" w:hAnsi="Times New Roman"/>
        </w:rPr>
        <w:t>.</w:t>
      </w:r>
      <w:r>
        <w:rPr>
          <w:rFonts w:ascii="Times New Roman" w:hAnsi="Times New Roman"/>
        </w:rPr>
        <w:t>)</w:t>
      </w:r>
    </w:p>
    <w:p w14:paraId="0A76E9DB" w14:textId="250B35EB" w:rsidR="003F7BCC" w:rsidRPr="00332A84" w:rsidRDefault="000F6AC3" w:rsidP="003F7BCC">
      <w:pPr>
        <w:pStyle w:val="NormalParagrap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Unless good reasons, it seems from the above two scenarios that the </w:t>
      </w:r>
      <w:r w:rsidR="00A43EAC">
        <w:rPr>
          <w:rFonts w:ascii="Times New Roman" w:hAnsi="Times New Roman"/>
        </w:rPr>
        <w:t>case</w:t>
      </w:r>
      <w:r>
        <w:rPr>
          <w:rFonts w:ascii="Times New Roman" w:hAnsi="Times New Roman"/>
        </w:rPr>
        <w:t xml:space="preserve"> of failure as discussed in [1] should normally not happen, since </w:t>
      </w:r>
      <w:r w:rsidRPr="000F6AC3">
        <w:rPr>
          <w:rFonts w:ascii="Times New Roman" w:hAnsi="Times New Roman"/>
        </w:rPr>
        <w:t>RAN-OAM configur</w:t>
      </w:r>
      <w:r>
        <w:rPr>
          <w:rFonts w:ascii="Times New Roman" w:hAnsi="Times New Roman"/>
        </w:rPr>
        <w:t>ation is initially required</w:t>
      </w:r>
      <w:r w:rsidRPr="000F6AC3">
        <w:rPr>
          <w:rFonts w:ascii="Times New Roman" w:hAnsi="Times New Roman"/>
        </w:rPr>
        <w:t xml:space="preserve"> before operational preparation.</w:t>
      </w:r>
      <w:r w:rsidR="003E091D">
        <w:rPr>
          <w:rFonts w:ascii="Times New Roman" w:hAnsi="Times New Roman"/>
        </w:rPr>
        <w:t xml:space="preserve"> Companies sourcing [1] should thus bring more </w:t>
      </w:r>
      <w:r w:rsidR="00781939">
        <w:rPr>
          <w:rFonts w:ascii="Times New Roman" w:hAnsi="Times New Roman"/>
        </w:rPr>
        <w:t xml:space="preserve">solid </w:t>
      </w:r>
      <w:r w:rsidR="003E091D">
        <w:rPr>
          <w:rFonts w:ascii="Times New Roman" w:hAnsi="Times New Roman"/>
        </w:rPr>
        <w:t xml:space="preserve">reasons </w:t>
      </w:r>
      <w:r w:rsidR="0024442B">
        <w:rPr>
          <w:rFonts w:ascii="Times New Roman" w:hAnsi="Times New Roman"/>
        </w:rPr>
        <w:t xml:space="preserve">besides “avoiding OAM configuration” to </w:t>
      </w:r>
      <w:r w:rsidR="003E091D">
        <w:rPr>
          <w:rFonts w:ascii="Times New Roman" w:hAnsi="Times New Roman"/>
        </w:rPr>
        <w:t>justify their proposed changes.</w:t>
      </w:r>
    </w:p>
    <w:p w14:paraId="0EF631AE" w14:textId="018A3E66" w:rsidR="003F7BCC" w:rsidRDefault="003F7BCC" w:rsidP="003F7BCC">
      <w:pPr>
        <w:pStyle w:val="NormalParagraph"/>
        <w:spacing w:line="240" w:lineRule="auto"/>
        <w:rPr>
          <w:rFonts w:ascii="Times New Roman" w:hAnsi="Times New Roman"/>
          <w:b/>
          <w:bCs/>
        </w:rPr>
      </w:pPr>
      <w:r w:rsidRPr="00FF4640">
        <w:rPr>
          <w:rFonts w:ascii="Times New Roman" w:hAnsi="Times New Roman"/>
          <w:b/>
          <w:bCs/>
        </w:rPr>
        <w:t>Observation 1:</w:t>
      </w:r>
      <w:r w:rsidR="000F6AC3">
        <w:rPr>
          <w:rFonts w:ascii="Times New Roman" w:hAnsi="Times New Roman"/>
          <w:b/>
          <w:bCs/>
        </w:rPr>
        <w:t xml:space="preserve"> </w:t>
      </w:r>
      <w:r w:rsidR="000F6AC3" w:rsidRPr="000F6AC3">
        <w:rPr>
          <w:rFonts w:ascii="Times New Roman" w:hAnsi="Times New Roman"/>
          <w:b/>
          <w:bCs/>
        </w:rPr>
        <w:t xml:space="preserve">it is not comprehensible why a </w:t>
      </w:r>
      <w:r w:rsidR="000F6AC3">
        <w:rPr>
          <w:rFonts w:ascii="Times New Roman" w:hAnsi="Times New Roman"/>
          <w:b/>
          <w:bCs/>
        </w:rPr>
        <w:t>NG-</w:t>
      </w:r>
      <w:r w:rsidR="000F6AC3" w:rsidRPr="000F6AC3">
        <w:rPr>
          <w:rFonts w:ascii="Times New Roman" w:hAnsi="Times New Roman"/>
          <w:b/>
          <w:bCs/>
        </w:rPr>
        <w:t xml:space="preserve">RAN </w:t>
      </w:r>
      <w:r w:rsidR="000F6AC3">
        <w:rPr>
          <w:rFonts w:ascii="Times New Roman" w:hAnsi="Times New Roman"/>
          <w:b/>
          <w:bCs/>
        </w:rPr>
        <w:t xml:space="preserve">node </w:t>
      </w:r>
      <w:r w:rsidR="000F6AC3" w:rsidRPr="000F6AC3">
        <w:rPr>
          <w:rFonts w:ascii="Times New Roman" w:hAnsi="Times New Roman"/>
          <w:b/>
          <w:bCs/>
        </w:rPr>
        <w:t>supporting certain feature</w:t>
      </w:r>
      <w:r w:rsidR="000F6AC3">
        <w:rPr>
          <w:rFonts w:ascii="Times New Roman" w:hAnsi="Times New Roman"/>
          <w:b/>
          <w:bCs/>
        </w:rPr>
        <w:t>(</w:t>
      </w:r>
      <w:r w:rsidR="000F6AC3" w:rsidRPr="000F6AC3">
        <w:rPr>
          <w:rFonts w:ascii="Times New Roman" w:hAnsi="Times New Roman"/>
          <w:b/>
          <w:bCs/>
        </w:rPr>
        <w:t>s</w:t>
      </w:r>
      <w:r w:rsidR="000F6AC3">
        <w:rPr>
          <w:rFonts w:ascii="Times New Roman" w:hAnsi="Times New Roman"/>
          <w:b/>
          <w:bCs/>
        </w:rPr>
        <w:t>)</w:t>
      </w:r>
      <w:r w:rsidR="000F6AC3" w:rsidRPr="000F6AC3">
        <w:rPr>
          <w:rFonts w:ascii="Times New Roman" w:hAnsi="Times New Roman"/>
          <w:b/>
          <w:bCs/>
        </w:rPr>
        <w:t xml:space="preserve"> is connected to a MME/AMF not supporting it/them</w:t>
      </w:r>
      <w:r w:rsidRPr="00FF4640">
        <w:rPr>
          <w:rFonts w:ascii="Times New Roman" w:hAnsi="Times New Roman"/>
          <w:b/>
          <w:bCs/>
        </w:rPr>
        <w:t xml:space="preserve">. </w:t>
      </w:r>
    </w:p>
    <w:p w14:paraId="4D0DF29E" w14:textId="2E77C0DC" w:rsidR="000F6AC3" w:rsidRDefault="000F6AC3" w:rsidP="000F6AC3">
      <w:pPr>
        <w:pStyle w:val="NormalParagraph"/>
        <w:spacing w:line="240" w:lineRule="auto"/>
        <w:rPr>
          <w:rFonts w:ascii="Times New Roman" w:hAnsi="Times New Roman"/>
          <w:b/>
          <w:bCs/>
        </w:rPr>
      </w:pPr>
      <w:r w:rsidRPr="00FF4640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FF464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</w:t>
      </w:r>
      <w:r w:rsidRPr="000F6AC3">
        <w:rPr>
          <w:rFonts w:ascii="Times New Roman" w:hAnsi="Times New Roman"/>
          <w:b/>
          <w:bCs/>
        </w:rPr>
        <w:t>RAN-OAM configuration</w:t>
      </w:r>
      <w:r>
        <w:rPr>
          <w:rFonts w:ascii="Times New Roman" w:hAnsi="Times New Roman"/>
          <w:b/>
          <w:bCs/>
        </w:rPr>
        <w:t xml:space="preserve"> </w:t>
      </w:r>
      <w:r w:rsidRPr="000F6AC3">
        <w:rPr>
          <w:rFonts w:ascii="Times New Roman" w:hAnsi="Times New Roman"/>
          <w:b/>
          <w:bCs/>
        </w:rPr>
        <w:t>is initially required before operational preparation</w:t>
      </w:r>
      <w:r>
        <w:rPr>
          <w:rFonts w:ascii="Times New Roman" w:hAnsi="Times New Roman"/>
          <w:b/>
          <w:bCs/>
        </w:rPr>
        <w:t xml:space="preserve"> to avoid RAN-CN RAT mismatch</w:t>
      </w:r>
      <w:r w:rsidRPr="00FF4640">
        <w:rPr>
          <w:rFonts w:ascii="Times New Roman" w:hAnsi="Times New Roman"/>
          <w:b/>
          <w:bCs/>
        </w:rPr>
        <w:t xml:space="preserve">. </w:t>
      </w:r>
    </w:p>
    <w:p w14:paraId="7EB775D0" w14:textId="27C4D382" w:rsidR="003E091D" w:rsidRDefault="003E091D" w:rsidP="003F7BCC">
      <w:pPr>
        <w:pStyle w:val="NormalParagrap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It is also</w:t>
      </w:r>
      <w:r w:rsidR="006B468F">
        <w:rPr>
          <w:rFonts w:ascii="Times New Roman" w:hAnsi="Times New Roman"/>
        </w:rPr>
        <w:t xml:space="preserve"> mention</w:t>
      </w:r>
      <w:r>
        <w:rPr>
          <w:rFonts w:ascii="Times New Roman" w:hAnsi="Times New Roman"/>
        </w:rPr>
        <w:t>ed</w:t>
      </w:r>
      <w:r w:rsidR="006B46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</w:t>
      </w:r>
      <w:r w:rsidR="006B468F">
        <w:rPr>
          <w:rFonts w:ascii="Times New Roman" w:hAnsi="Times New Roman"/>
        </w:rPr>
        <w:t xml:space="preserve"> second motivation</w:t>
      </w:r>
      <w:r w:rsidR="0024442B">
        <w:rPr>
          <w:rFonts w:ascii="Times New Roman" w:hAnsi="Times New Roman"/>
        </w:rPr>
        <w:t xml:space="preserve"> in [1]</w:t>
      </w:r>
      <w:r w:rsidR="006B468F">
        <w:rPr>
          <w:rFonts w:ascii="Times New Roman" w:hAnsi="Times New Roman"/>
        </w:rPr>
        <w:t xml:space="preserve"> </w:t>
      </w:r>
      <w:r w:rsidR="000F6AC3">
        <w:rPr>
          <w:rFonts w:ascii="Times New Roman" w:hAnsi="Times New Roman"/>
        </w:rPr>
        <w:t xml:space="preserve">to provide </w:t>
      </w:r>
      <w:r w:rsidR="000F6AC3" w:rsidRPr="003F7BCC">
        <w:rPr>
          <w:rFonts w:ascii="Times New Roman" w:hAnsi="Times New Roman"/>
        </w:rPr>
        <w:t>information on the supported RAT</w:t>
      </w:r>
      <w:r w:rsidR="0024442B">
        <w:rPr>
          <w:rFonts w:ascii="Times New Roman" w:hAnsi="Times New Roman"/>
        </w:rPr>
        <w:t xml:space="preserve"> type</w:t>
      </w:r>
      <w:r w:rsidR="000F6AC3" w:rsidRPr="003F7BCC">
        <w:rPr>
          <w:rFonts w:ascii="Times New Roman" w:hAnsi="Times New Roman"/>
        </w:rPr>
        <w:t xml:space="preserve">s </w:t>
      </w:r>
      <w:r w:rsidR="000F6AC3">
        <w:rPr>
          <w:rFonts w:ascii="Times New Roman" w:hAnsi="Times New Roman"/>
        </w:rPr>
        <w:t>in</w:t>
      </w:r>
      <w:r w:rsidR="000F6AC3" w:rsidRPr="003F7BCC">
        <w:rPr>
          <w:rFonts w:ascii="Times New Roman" w:hAnsi="Times New Roman"/>
        </w:rPr>
        <w:t xml:space="preserve"> the CN</w:t>
      </w:r>
      <w:r w:rsidR="000F6AC3">
        <w:rPr>
          <w:rFonts w:ascii="Times New Roman" w:hAnsi="Times New Roman"/>
        </w:rPr>
        <w:t xml:space="preserve"> to the </w:t>
      </w:r>
      <w:r w:rsidR="0038337C">
        <w:rPr>
          <w:rFonts w:ascii="Times New Roman" w:hAnsi="Times New Roman"/>
        </w:rPr>
        <w:t>NG-</w:t>
      </w:r>
      <w:r w:rsidR="000F6AC3">
        <w:rPr>
          <w:rFonts w:ascii="Times New Roman" w:hAnsi="Times New Roman"/>
        </w:rPr>
        <w:t>RAN node</w:t>
      </w:r>
      <w:r w:rsidR="003F7BCC">
        <w:rPr>
          <w:rFonts w:ascii="Times New Roman" w:hAnsi="Times New Roman"/>
        </w:rPr>
        <w:t>.</w:t>
      </w:r>
      <w:r w:rsidR="006B468F">
        <w:rPr>
          <w:rFonts w:ascii="Times New Roman" w:hAnsi="Times New Roman"/>
        </w:rPr>
        <w:t xml:space="preserve"> The intention is to inform the RAN of what the CN is supporting. However, this is not logical since the </w:t>
      </w:r>
      <w:r w:rsidR="006B468F" w:rsidRPr="006B468F">
        <w:rPr>
          <w:rFonts w:ascii="Times New Roman" w:hAnsi="Times New Roman"/>
        </w:rPr>
        <w:t>CN will store the RAT type info</w:t>
      </w:r>
      <w:r w:rsidR="006B468F">
        <w:rPr>
          <w:rFonts w:ascii="Times New Roman" w:hAnsi="Times New Roman"/>
        </w:rPr>
        <w:t>rmation</w:t>
      </w:r>
      <w:r w:rsidR="006B468F" w:rsidRPr="006B468F">
        <w:rPr>
          <w:rFonts w:ascii="Times New Roman" w:hAnsi="Times New Roman"/>
        </w:rPr>
        <w:t xml:space="preserve"> of the TAI if it's supported.</w:t>
      </w:r>
      <w:r w:rsidR="006B468F">
        <w:rPr>
          <w:rFonts w:ascii="Times New Roman" w:hAnsi="Times New Roman"/>
        </w:rPr>
        <w:t xml:space="preserve"> </w:t>
      </w:r>
    </w:p>
    <w:p w14:paraId="15DC9FC1" w14:textId="5C67370B" w:rsidR="003F7BCC" w:rsidRDefault="006B468F" w:rsidP="003F7BCC">
      <w:pPr>
        <w:pStyle w:val="NormalParagrap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Initially, </w:t>
      </w:r>
      <w:r w:rsidRPr="006B468F">
        <w:rPr>
          <w:rFonts w:ascii="Times New Roman" w:hAnsi="Times New Roman"/>
        </w:rPr>
        <w:t>RAN-OAM has to take care that a proper MME/AMF will be selected by the RAN node based on the TAs a RAN node is serving.</w:t>
      </w:r>
      <w:r>
        <w:rPr>
          <w:rFonts w:ascii="Times New Roman" w:hAnsi="Times New Roman"/>
        </w:rPr>
        <w:t xml:space="preserve"> T</w:t>
      </w:r>
      <w:r w:rsidRPr="006B468F">
        <w:rPr>
          <w:rFonts w:ascii="Times New Roman" w:hAnsi="Times New Roman"/>
        </w:rPr>
        <w:t xml:space="preserve">he address of the CN node(s) will be looked-up per TA. With this </w:t>
      </w:r>
      <w:r w:rsidRPr="006B468F">
        <w:rPr>
          <w:rFonts w:ascii="Times New Roman" w:hAnsi="Times New Roman"/>
        </w:rPr>
        <w:lastRenderedPageBreak/>
        <w:t xml:space="preserve">information, the RAN node establishes the SCTP connection and finally sends S1/NG Setup. </w:t>
      </w:r>
      <w:r>
        <w:rPr>
          <w:rFonts w:ascii="Times New Roman" w:hAnsi="Times New Roman"/>
        </w:rPr>
        <w:t>A</w:t>
      </w:r>
      <w:r w:rsidRPr="006B468F">
        <w:rPr>
          <w:rFonts w:ascii="Times New Roman" w:hAnsi="Times New Roman"/>
        </w:rPr>
        <w:t xml:space="preserve"> TA cannot contain NB-IoT and non-NB-IoT cells, so the look-up per TA should also result in selecting the proper CN node based on RAT. If NG Setup would end up in the wrong CN node, the look-up table for the TA would be misconfigured.</w:t>
      </w:r>
    </w:p>
    <w:p w14:paraId="4BE963CA" w14:textId="7BB6EC4D" w:rsidR="003F7BCC" w:rsidRPr="00697225" w:rsidRDefault="003F7BCC" w:rsidP="003F7BCC">
      <w:pPr>
        <w:pStyle w:val="NormalParagraph"/>
        <w:spacing w:line="240" w:lineRule="auto"/>
        <w:rPr>
          <w:rFonts w:ascii="Times New Roman" w:hAnsi="Times New Roman"/>
          <w:b/>
          <w:bCs/>
        </w:rPr>
      </w:pPr>
      <w:r w:rsidRPr="00604D9C">
        <w:rPr>
          <w:rFonts w:ascii="Times New Roman" w:hAnsi="Times New Roman"/>
          <w:b/>
          <w:bCs/>
        </w:rPr>
        <w:t xml:space="preserve">Observation </w:t>
      </w:r>
      <w:r w:rsidR="006B468F">
        <w:rPr>
          <w:rFonts w:ascii="Times New Roman" w:hAnsi="Times New Roman"/>
          <w:b/>
          <w:bCs/>
        </w:rPr>
        <w:t>3</w:t>
      </w:r>
      <w:r w:rsidRPr="00604D9C">
        <w:rPr>
          <w:rFonts w:ascii="Times New Roman" w:hAnsi="Times New Roman"/>
          <w:b/>
          <w:bCs/>
        </w:rPr>
        <w:t xml:space="preserve">: </w:t>
      </w:r>
      <w:r w:rsidR="006B468F" w:rsidRPr="006B468F">
        <w:rPr>
          <w:rFonts w:ascii="Times New Roman" w:hAnsi="Times New Roman"/>
          <w:b/>
          <w:bCs/>
        </w:rPr>
        <w:t xml:space="preserve">RAT provided by </w:t>
      </w:r>
      <w:r w:rsidR="006B468F">
        <w:rPr>
          <w:rFonts w:ascii="Times New Roman" w:hAnsi="Times New Roman"/>
          <w:b/>
          <w:bCs/>
        </w:rPr>
        <w:t>MME/</w:t>
      </w:r>
      <w:r w:rsidR="006B468F" w:rsidRPr="006B468F">
        <w:rPr>
          <w:rFonts w:ascii="Times New Roman" w:hAnsi="Times New Roman"/>
          <w:b/>
          <w:bCs/>
        </w:rPr>
        <w:t xml:space="preserve">AMF </w:t>
      </w:r>
      <w:r w:rsidR="006B468F">
        <w:rPr>
          <w:rFonts w:ascii="Times New Roman" w:hAnsi="Times New Roman"/>
          <w:b/>
          <w:bCs/>
        </w:rPr>
        <w:t>is not a concept</w:t>
      </w:r>
      <w:r w:rsidR="006B468F" w:rsidRPr="006B468F">
        <w:rPr>
          <w:rFonts w:ascii="Times New Roman" w:hAnsi="Times New Roman"/>
          <w:b/>
          <w:bCs/>
        </w:rPr>
        <w:t>.</w:t>
      </w:r>
    </w:p>
    <w:p w14:paraId="22A2E6FF" w14:textId="77777777" w:rsidR="0038337C" w:rsidRDefault="003F7BCC" w:rsidP="00C563A9">
      <w:pPr>
        <w:pStyle w:val="NormalParagraph"/>
        <w:rPr>
          <w:rFonts w:ascii="Times New Roman" w:hAnsi="Times New Roman"/>
        </w:rPr>
      </w:pPr>
      <w:r>
        <w:rPr>
          <w:rFonts w:ascii="Times New Roman" w:hAnsi="Times New Roman"/>
        </w:rPr>
        <w:t>Further</w:t>
      </w:r>
      <w:r w:rsidR="00C563A9">
        <w:rPr>
          <w:rFonts w:ascii="Times New Roman" w:hAnsi="Times New Roman"/>
        </w:rPr>
        <w:t>more</w:t>
      </w:r>
      <w:r w:rsidR="00A43EA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C563A9">
        <w:rPr>
          <w:rFonts w:ascii="Times New Roman" w:hAnsi="Times New Roman"/>
        </w:rPr>
        <w:t>the CR in</w:t>
      </w:r>
      <w:r>
        <w:rPr>
          <w:rFonts w:ascii="Times New Roman" w:hAnsi="Times New Roman"/>
        </w:rPr>
        <w:t xml:space="preserve"> [2]</w:t>
      </w:r>
      <w:r w:rsidR="00A43EAC">
        <w:rPr>
          <w:rFonts w:ascii="Times New Roman" w:hAnsi="Times New Roman"/>
        </w:rPr>
        <w:t xml:space="preserve"> </w:t>
      </w:r>
      <w:r w:rsidR="00C563A9">
        <w:rPr>
          <w:rFonts w:ascii="Times New Roman" w:hAnsi="Times New Roman"/>
        </w:rPr>
        <w:t>propose</w:t>
      </w:r>
      <w:r w:rsidR="0038337C">
        <w:rPr>
          <w:rFonts w:ascii="Times New Roman" w:hAnsi="Times New Roman"/>
        </w:rPr>
        <w:t>s</w:t>
      </w:r>
      <w:r w:rsidR="00C563A9">
        <w:rPr>
          <w:rFonts w:ascii="Times New Roman" w:hAnsi="Times New Roman"/>
        </w:rPr>
        <w:t xml:space="preserve"> </w:t>
      </w:r>
      <w:r w:rsidR="00A43EAC">
        <w:rPr>
          <w:rFonts w:ascii="Times New Roman" w:hAnsi="Times New Roman"/>
        </w:rPr>
        <w:t xml:space="preserve">to add a new cause value in the S1-AP/NG-AP messages for “non supported RAT”, </w:t>
      </w:r>
      <w:r w:rsidR="00C563A9">
        <w:rPr>
          <w:rFonts w:ascii="Times New Roman" w:hAnsi="Times New Roman"/>
        </w:rPr>
        <w:t>with new</w:t>
      </w:r>
      <w:r w:rsidR="00A43EAC">
        <w:rPr>
          <w:rFonts w:ascii="Times New Roman" w:hAnsi="Times New Roman"/>
        </w:rPr>
        <w:t xml:space="preserve"> procedural text </w:t>
      </w:r>
      <w:r w:rsidR="00C563A9">
        <w:rPr>
          <w:rFonts w:ascii="Times New Roman" w:hAnsi="Times New Roman"/>
        </w:rPr>
        <w:t>for this cause value</w:t>
      </w:r>
      <w:r w:rsidR="00A43EAC">
        <w:rPr>
          <w:rFonts w:ascii="Times New Roman" w:hAnsi="Times New Roman"/>
        </w:rPr>
        <w:t xml:space="preserve">. </w:t>
      </w:r>
      <w:r w:rsidR="00C563A9">
        <w:rPr>
          <w:rFonts w:ascii="Times New Roman" w:hAnsi="Times New Roman"/>
        </w:rPr>
        <w:t xml:space="preserve">This not only </w:t>
      </w:r>
      <w:r w:rsidR="00C563A9" w:rsidRPr="00A43EAC">
        <w:rPr>
          <w:rFonts w:ascii="Times New Roman" w:hAnsi="Times New Roman"/>
        </w:rPr>
        <w:t>would</w:t>
      </w:r>
      <w:r w:rsidR="00C563A9">
        <w:rPr>
          <w:rFonts w:ascii="Times New Roman" w:hAnsi="Times New Roman"/>
        </w:rPr>
        <w:t xml:space="preserve"> </w:t>
      </w:r>
      <w:r w:rsidR="00C563A9" w:rsidRPr="00A43EAC">
        <w:rPr>
          <w:rFonts w:ascii="Times New Roman" w:hAnsi="Times New Roman"/>
        </w:rPr>
        <w:t xml:space="preserve">create a bad example for </w:t>
      </w:r>
      <w:r w:rsidR="00C563A9">
        <w:rPr>
          <w:rFonts w:ascii="Times New Roman" w:hAnsi="Times New Roman"/>
        </w:rPr>
        <w:t>adding new procedural text for each new added cause value</w:t>
      </w:r>
      <w:r w:rsidR="00AC73E6">
        <w:rPr>
          <w:rFonts w:ascii="Times New Roman" w:hAnsi="Times New Roman"/>
        </w:rPr>
        <w:t xml:space="preserve"> (and there is a lot!)</w:t>
      </w:r>
      <w:r w:rsidR="00C563A9">
        <w:rPr>
          <w:rFonts w:ascii="Times New Roman" w:hAnsi="Times New Roman"/>
        </w:rPr>
        <w:t>, but it is also unnecessary</w:t>
      </w:r>
      <w:r w:rsidR="00AC73E6">
        <w:rPr>
          <w:rFonts w:ascii="Times New Roman" w:hAnsi="Times New Roman"/>
        </w:rPr>
        <w:t xml:space="preserve"> </w:t>
      </w:r>
      <w:r w:rsidR="00C563A9">
        <w:rPr>
          <w:rFonts w:ascii="Times New Roman" w:hAnsi="Times New Roman"/>
        </w:rPr>
        <w:t>w</w:t>
      </w:r>
      <w:r w:rsidR="00AC73E6">
        <w:rPr>
          <w:rFonts w:ascii="Times New Roman" w:hAnsi="Times New Roman"/>
        </w:rPr>
        <w:t>h</w:t>
      </w:r>
      <w:r w:rsidR="00C563A9">
        <w:rPr>
          <w:rFonts w:ascii="Times New Roman" w:hAnsi="Times New Roman"/>
        </w:rPr>
        <w:t>e</w:t>
      </w:r>
      <w:r w:rsidR="00AC73E6">
        <w:rPr>
          <w:rFonts w:ascii="Times New Roman" w:hAnsi="Times New Roman"/>
        </w:rPr>
        <w:t>n considering the aspects mentioned in</w:t>
      </w:r>
      <w:r w:rsidR="00C563A9">
        <w:rPr>
          <w:rFonts w:ascii="Times New Roman" w:hAnsi="Times New Roman"/>
        </w:rPr>
        <w:t xml:space="preserve"> the discussion paper </w:t>
      </w:r>
      <w:r w:rsidR="00AC73E6">
        <w:rPr>
          <w:rFonts w:ascii="Times New Roman" w:hAnsi="Times New Roman"/>
        </w:rPr>
        <w:t xml:space="preserve">about general RAN3 principles in AI 7 </w:t>
      </w:r>
      <w:r w:rsidR="00C563A9">
        <w:rPr>
          <w:rFonts w:ascii="Times New Roman" w:hAnsi="Times New Roman"/>
        </w:rPr>
        <w:t>[</w:t>
      </w:r>
      <w:r w:rsidR="00AC73E6">
        <w:rPr>
          <w:rFonts w:ascii="Times New Roman" w:hAnsi="Times New Roman"/>
        </w:rPr>
        <w:t>3</w:t>
      </w:r>
      <w:r w:rsidR="00C563A9">
        <w:rPr>
          <w:rFonts w:ascii="Times New Roman" w:hAnsi="Times New Roman"/>
        </w:rPr>
        <w:t xml:space="preserve">]. </w:t>
      </w:r>
    </w:p>
    <w:p w14:paraId="4B275085" w14:textId="04AB2F20" w:rsidR="00C563A9" w:rsidRDefault="00C563A9" w:rsidP="00C563A9">
      <w:pPr>
        <w:pStyle w:val="Normal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fact, </w:t>
      </w:r>
      <w:r w:rsidR="003E091D">
        <w:rPr>
          <w:rFonts w:ascii="Times New Roman" w:hAnsi="Times New Roman"/>
        </w:rPr>
        <w:t>looking at the</w:t>
      </w:r>
      <w:r w:rsidR="0038337C">
        <w:rPr>
          <w:rFonts w:ascii="Times New Roman" w:hAnsi="Times New Roman"/>
        </w:rPr>
        <w:t xml:space="preserve"> criticalities, </w:t>
      </w:r>
      <w:r w:rsidRPr="00C563A9">
        <w:rPr>
          <w:rFonts w:ascii="Times New Roman" w:hAnsi="Times New Roman"/>
        </w:rPr>
        <w:t xml:space="preserve">the </w:t>
      </w:r>
      <w:r w:rsidRPr="003E091D">
        <w:rPr>
          <w:rFonts w:ascii="Times New Roman" w:hAnsi="Times New Roman"/>
          <w:i/>
          <w:iCs/>
        </w:rPr>
        <w:t>RAT-Type/RAT Information</w:t>
      </w:r>
      <w:r w:rsidRPr="00C563A9">
        <w:rPr>
          <w:rFonts w:ascii="Times New Roman" w:hAnsi="Times New Roman"/>
        </w:rPr>
        <w:t xml:space="preserve"> IEs</w:t>
      </w:r>
      <w:r>
        <w:rPr>
          <w:rFonts w:ascii="Times New Roman" w:hAnsi="Times New Roman"/>
        </w:rPr>
        <w:t xml:space="preserve"> have been introduced</w:t>
      </w:r>
      <w:r w:rsidRPr="00C563A9">
        <w:rPr>
          <w:rFonts w:ascii="Times New Roman" w:hAnsi="Times New Roman"/>
        </w:rPr>
        <w:t xml:space="preserve"> with criticality “reject”</w:t>
      </w:r>
      <w:r w:rsidR="0038337C">
        <w:rPr>
          <w:rFonts w:ascii="Times New Roman" w:hAnsi="Times New Roman"/>
        </w:rPr>
        <w:t>,</w:t>
      </w:r>
      <w:r w:rsidRPr="00C563A9">
        <w:rPr>
          <w:rFonts w:ascii="Times New Roman" w:hAnsi="Times New Roman"/>
        </w:rPr>
        <w:t xml:space="preserve"> within the </w:t>
      </w:r>
      <w:r w:rsidRPr="003E091D">
        <w:rPr>
          <w:rFonts w:ascii="Times New Roman" w:hAnsi="Times New Roman"/>
          <w:i/>
          <w:iCs/>
        </w:rPr>
        <w:t>Supported TAs/Supported TA List</w:t>
      </w:r>
      <w:r w:rsidRPr="00C563A9">
        <w:rPr>
          <w:rFonts w:ascii="Times New Roman" w:hAnsi="Times New Roman"/>
        </w:rPr>
        <w:t xml:space="preserve"> IE </w:t>
      </w:r>
      <w:r w:rsidR="0038337C">
        <w:rPr>
          <w:rFonts w:ascii="Times New Roman" w:hAnsi="Times New Roman"/>
        </w:rPr>
        <w:t>that</w:t>
      </w:r>
      <w:r w:rsidRPr="00C563A9">
        <w:rPr>
          <w:rFonts w:ascii="Times New Roman" w:hAnsi="Times New Roman"/>
        </w:rPr>
        <w:t xml:space="preserve"> has also criticality “reject”. </w:t>
      </w:r>
      <w:r>
        <w:rPr>
          <w:rFonts w:ascii="Times New Roman" w:hAnsi="Times New Roman"/>
        </w:rPr>
        <w:t>I</w:t>
      </w:r>
      <w:r w:rsidRPr="00C563A9">
        <w:rPr>
          <w:rFonts w:ascii="Times New Roman" w:hAnsi="Times New Roman"/>
        </w:rPr>
        <w:t xml:space="preserve">f the AMF/MME does not support the "RAT", abstract syntax check should already reject the </w:t>
      </w:r>
      <w:r>
        <w:rPr>
          <w:rFonts w:ascii="Times New Roman" w:hAnsi="Times New Roman"/>
        </w:rPr>
        <w:t xml:space="preserve">S1/NG </w:t>
      </w:r>
      <w:r w:rsidRPr="00C563A9">
        <w:rPr>
          <w:rFonts w:ascii="Times New Roman" w:hAnsi="Times New Roman"/>
        </w:rPr>
        <w:t>Setup/Configuration Update</w:t>
      </w:r>
      <w:r>
        <w:rPr>
          <w:rFonts w:ascii="Times New Roman" w:hAnsi="Times New Roman"/>
        </w:rPr>
        <w:t xml:space="preserve"> requests. Therefore, there is no need to add any </w:t>
      </w:r>
      <w:r w:rsidR="0024442B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 xml:space="preserve">cause value for </w:t>
      </w:r>
      <w:r w:rsidR="003E091D">
        <w:rPr>
          <w:rFonts w:ascii="Times New Roman" w:hAnsi="Times New Roman"/>
        </w:rPr>
        <w:t>non-supported</w:t>
      </w:r>
      <w:r>
        <w:rPr>
          <w:rFonts w:ascii="Times New Roman" w:hAnsi="Times New Roman"/>
        </w:rPr>
        <w:t xml:space="preserve"> RAT, since the failure will happen.</w:t>
      </w:r>
    </w:p>
    <w:p w14:paraId="67AD556E" w14:textId="5FAEF32C" w:rsidR="0024442B" w:rsidRPr="00C563A9" w:rsidRDefault="00C563A9" w:rsidP="00C563A9">
      <w:pPr>
        <w:pStyle w:val="NormalParagraph"/>
        <w:spacing w:line="240" w:lineRule="auto"/>
        <w:rPr>
          <w:rFonts w:ascii="Times New Roman" w:hAnsi="Times New Roman"/>
          <w:b/>
          <w:bCs/>
        </w:rPr>
      </w:pPr>
      <w:r w:rsidRPr="00BC78F0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4</w:t>
      </w:r>
      <w:r w:rsidRPr="00BC78F0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adding specific cause value with procedural text is unnecessary</w:t>
      </w:r>
      <w:r w:rsidR="0038337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38337C">
        <w:rPr>
          <w:rFonts w:ascii="Times New Roman" w:hAnsi="Times New Roman"/>
          <w:b/>
          <w:bCs/>
        </w:rPr>
        <w:t>T</w:t>
      </w:r>
      <w:r w:rsidR="00AC73E6">
        <w:rPr>
          <w:rFonts w:ascii="Times New Roman" w:hAnsi="Times New Roman"/>
          <w:b/>
          <w:bCs/>
        </w:rPr>
        <w:t xml:space="preserve">he </w:t>
      </w:r>
      <w:r w:rsidR="00AC73E6" w:rsidRPr="00AC73E6">
        <w:rPr>
          <w:rFonts w:ascii="Times New Roman" w:hAnsi="Times New Roman"/>
          <w:b/>
          <w:bCs/>
        </w:rPr>
        <w:t>abstract syntax check should already reject the S1/NG Setup/Configuration Update requests</w:t>
      </w:r>
      <w:r w:rsidR="00AC73E6">
        <w:rPr>
          <w:rFonts w:ascii="Times New Roman" w:hAnsi="Times New Roman"/>
          <w:b/>
          <w:bCs/>
        </w:rPr>
        <w:t xml:space="preserve"> in case of </w:t>
      </w:r>
      <w:r w:rsidR="003E091D">
        <w:rPr>
          <w:rFonts w:ascii="Times New Roman" w:hAnsi="Times New Roman"/>
          <w:b/>
          <w:bCs/>
        </w:rPr>
        <w:t>non-supported</w:t>
      </w:r>
      <w:r w:rsidR="00AC73E6">
        <w:rPr>
          <w:rFonts w:ascii="Times New Roman" w:hAnsi="Times New Roman"/>
          <w:b/>
          <w:bCs/>
        </w:rPr>
        <w:t xml:space="preserve"> RATs in the CN</w:t>
      </w:r>
    </w:p>
    <w:p w14:paraId="73775B76" w14:textId="118DD9BC" w:rsidR="003F7BCC" w:rsidRPr="00FF4640" w:rsidRDefault="003F7BCC" w:rsidP="003F7BCC">
      <w:pPr>
        <w:pStyle w:val="NormalParagraph"/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For all the above reasons, the </w:t>
      </w:r>
      <w:r w:rsidR="00A43EAC">
        <w:rPr>
          <w:rFonts w:ascii="Times New Roman" w:hAnsi="Times New Roman"/>
        </w:rPr>
        <w:t>following is proposed</w:t>
      </w:r>
      <w:r w:rsidR="0038337C">
        <w:rPr>
          <w:rFonts w:ascii="Times New Roman" w:hAnsi="Times New Roman"/>
        </w:rPr>
        <w:t>:</w:t>
      </w:r>
    </w:p>
    <w:p w14:paraId="75CF9FDE" w14:textId="305BEED7" w:rsidR="003F7BCC" w:rsidRDefault="003F7BCC" w:rsidP="003F7BCC">
      <w:pPr>
        <w:pStyle w:val="NormalParagraph"/>
        <w:spacing w:line="240" w:lineRule="auto"/>
        <w:rPr>
          <w:rFonts w:ascii="Times New Roman" w:eastAsia="Times New Roman" w:hAnsi="Times New Roman"/>
          <w:b/>
          <w:bCs/>
          <w:lang w:eastAsia="en-US"/>
        </w:rPr>
      </w:pPr>
      <w:r w:rsidRPr="00FF4640">
        <w:rPr>
          <w:rFonts w:ascii="Times New Roman" w:eastAsia="Times New Roman" w:hAnsi="Times New Roman"/>
          <w:b/>
          <w:bCs/>
          <w:lang w:eastAsia="en-US"/>
        </w:rPr>
        <w:t xml:space="preserve">Proposal 1: </w:t>
      </w:r>
      <w:r w:rsidR="003E091D">
        <w:rPr>
          <w:rFonts w:ascii="Times New Roman" w:eastAsia="Times New Roman" w:hAnsi="Times New Roman"/>
          <w:b/>
          <w:bCs/>
          <w:lang w:eastAsia="en-US"/>
        </w:rPr>
        <w:t>Based on the current motivations in [1], a</w:t>
      </w:r>
      <w:r w:rsidRPr="00FF4640">
        <w:rPr>
          <w:rFonts w:ascii="Times New Roman" w:eastAsia="Times New Roman" w:hAnsi="Times New Roman"/>
          <w:b/>
          <w:bCs/>
          <w:lang w:eastAsia="en-US"/>
        </w:rPr>
        <w:t xml:space="preserve">gree that there is no correction needed to </w:t>
      </w:r>
      <w:r w:rsidR="003E091D">
        <w:rPr>
          <w:rFonts w:ascii="Times New Roman" w:eastAsia="Times New Roman" w:hAnsi="Times New Roman"/>
          <w:b/>
          <w:bCs/>
          <w:lang w:eastAsia="en-US"/>
        </w:rPr>
        <w:t>address</w:t>
      </w:r>
      <w:r w:rsidR="006B468F">
        <w:rPr>
          <w:rFonts w:ascii="Times New Roman" w:eastAsia="Times New Roman" w:hAnsi="Times New Roman"/>
          <w:b/>
          <w:bCs/>
          <w:lang w:eastAsia="en-US"/>
        </w:rPr>
        <w:t xml:space="preserve"> what OAM initially </w:t>
      </w:r>
      <w:r w:rsidR="0024442B">
        <w:rPr>
          <w:rFonts w:ascii="Times New Roman" w:eastAsia="Times New Roman" w:hAnsi="Times New Roman"/>
          <w:b/>
          <w:bCs/>
          <w:lang w:eastAsia="en-US"/>
        </w:rPr>
        <w:t xml:space="preserve">is bound to </w:t>
      </w:r>
      <w:r w:rsidR="006B468F">
        <w:rPr>
          <w:rFonts w:ascii="Times New Roman" w:eastAsia="Times New Roman" w:hAnsi="Times New Roman"/>
          <w:b/>
          <w:bCs/>
          <w:lang w:eastAsia="en-US"/>
        </w:rPr>
        <w:t>fix</w:t>
      </w:r>
      <w:r w:rsidR="0024442B">
        <w:rPr>
          <w:rFonts w:ascii="Times New Roman" w:eastAsia="Times New Roman" w:hAnsi="Times New Roman"/>
          <w:b/>
          <w:bCs/>
          <w:lang w:eastAsia="en-US"/>
        </w:rPr>
        <w:t xml:space="preserve"> and (pre-)configure</w:t>
      </w:r>
      <w:r w:rsidR="006B468F">
        <w:rPr>
          <w:rFonts w:ascii="Times New Roman" w:eastAsia="Times New Roman" w:hAnsi="Times New Roman"/>
          <w:b/>
          <w:bCs/>
          <w:lang w:eastAsia="en-US"/>
        </w:rPr>
        <w:t xml:space="preserve"> during initial operation</w:t>
      </w:r>
      <w:r w:rsidRPr="00FF4640">
        <w:rPr>
          <w:rFonts w:ascii="Times New Roman" w:eastAsia="Times New Roman" w:hAnsi="Times New Roman"/>
          <w:b/>
          <w:bCs/>
          <w:lang w:eastAsia="en-US"/>
        </w:rPr>
        <w:t>.</w:t>
      </w:r>
      <w:r w:rsidR="003E091D">
        <w:rPr>
          <w:rFonts w:ascii="Times New Roman" w:eastAsia="Times New Roman" w:hAnsi="Times New Roman"/>
          <w:b/>
          <w:bCs/>
          <w:lang w:eastAsia="en-US"/>
        </w:rPr>
        <w:t xml:space="preserve"> The sourcing companies are invited to explain more </w:t>
      </w:r>
      <w:r w:rsidR="00781939">
        <w:rPr>
          <w:rFonts w:ascii="Times New Roman" w:eastAsia="Times New Roman" w:hAnsi="Times New Roman"/>
          <w:b/>
          <w:bCs/>
          <w:lang w:eastAsia="en-US"/>
        </w:rPr>
        <w:t xml:space="preserve">solidly </w:t>
      </w:r>
      <w:r w:rsidR="003E091D">
        <w:rPr>
          <w:rFonts w:ascii="Times New Roman" w:eastAsia="Times New Roman" w:hAnsi="Times New Roman"/>
          <w:b/>
          <w:bCs/>
          <w:lang w:eastAsia="en-US"/>
        </w:rPr>
        <w:t xml:space="preserve">their motivations for changing the NG-RAN node behaviour. </w:t>
      </w:r>
    </w:p>
    <w:p w14:paraId="10E67187" w14:textId="23C13DD9" w:rsidR="00AC73E6" w:rsidRPr="00FF4640" w:rsidRDefault="00AC73E6" w:rsidP="003F7BCC">
      <w:pPr>
        <w:pStyle w:val="NormalParagraph"/>
        <w:spacing w:line="240" w:lineRule="auto"/>
        <w:rPr>
          <w:rFonts w:ascii="Times New Roman" w:eastAsia="Times New Roman" w:hAnsi="Times New Roman"/>
          <w:b/>
          <w:bCs/>
          <w:lang w:eastAsia="en-US"/>
        </w:rPr>
      </w:pPr>
      <w:r>
        <w:rPr>
          <w:rFonts w:ascii="Times New Roman" w:eastAsia="Times New Roman" w:hAnsi="Times New Roman"/>
          <w:b/>
          <w:bCs/>
          <w:lang w:eastAsia="en-US"/>
        </w:rPr>
        <w:t xml:space="preserve">Proposal 2: RAN3 to </w:t>
      </w:r>
      <w:r w:rsidR="003E091D">
        <w:rPr>
          <w:rFonts w:ascii="Times New Roman" w:eastAsia="Times New Roman" w:hAnsi="Times New Roman"/>
          <w:b/>
          <w:bCs/>
          <w:lang w:eastAsia="en-US"/>
        </w:rPr>
        <w:t>consider</w:t>
      </w:r>
      <w:r>
        <w:rPr>
          <w:rFonts w:ascii="Times New Roman" w:eastAsia="Times New Roman" w:hAnsi="Times New Roman"/>
          <w:b/>
          <w:bCs/>
          <w:lang w:eastAsia="en-US"/>
        </w:rPr>
        <w:t xml:space="preserve"> the discussion in AI 7 about </w:t>
      </w:r>
      <w:r w:rsidRPr="00AC73E6">
        <w:rPr>
          <w:rFonts w:ascii="Times New Roman" w:eastAsia="Times New Roman" w:hAnsi="Times New Roman"/>
          <w:b/>
          <w:bCs/>
          <w:lang w:eastAsia="en-US"/>
        </w:rPr>
        <w:t>General, protocol principles and issues</w:t>
      </w:r>
      <w:r>
        <w:rPr>
          <w:rFonts w:ascii="Times New Roman" w:eastAsia="Times New Roman" w:hAnsi="Times New Roman"/>
          <w:b/>
          <w:bCs/>
          <w:lang w:eastAsia="en-US"/>
        </w:rPr>
        <w:t xml:space="preserve"> </w:t>
      </w:r>
      <w:r w:rsidR="0038337C">
        <w:rPr>
          <w:rFonts w:ascii="Times New Roman" w:eastAsia="Times New Roman" w:hAnsi="Times New Roman"/>
          <w:b/>
          <w:bCs/>
          <w:lang w:eastAsia="en-US"/>
        </w:rPr>
        <w:t xml:space="preserve">of RAN3 </w:t>
      </w:r>
      <w:r>
        <w:rPr>
          <w:rFonts w:ascii="Times New Roman" w:eastAsia="Times New Roman" w:hAnsi="Times New Roman"/>
          <w:b/>
          <w:bCs/>
          <w:lang w:eastAsia="en-US"/>
        </w:rPr>
        <w:t>when discussing th</w:t>
      </w:r>
      <w:r w:rsidR="0038337C">
        <w:rPr>
          <w:rFonts w:ascii="Times New Roman" w:eastAsia="Times New Roman" w:hAnsi="Times New Roman"/>
          <w:b/>
          <w:bCs/>
          <w:lang w:eastAsia="en-US"/>
        </w:rPr>
        <w:t>is</w:t>
      </w:r>
      <w:r>
        <w:rPr>
          <w:rFonts w:ascii="Times New Roman" w:eastAsia="Times New Roman" w:hAnsi="Times New Roman"/>
          <w:b/>
          <w:bCs/>
          <w:lang w:eastAsia="en-US"/>
        </w:rPr>
        <w:t xml:space="preserve"> topic of RAT Type handling</w:t>
      </w:r>
      <w:r w:rsidR="0024442B">
        <w:rPr>
          <w:rFonts w:ascii="Times New Roman" w:eastAsia="Times New Roman" w:hAnsi="Times New Roman"/>
          <w:b/>
          <w:bCs/>
          <w:lang w:eastAsia="en-US"/>
        </w:rPr>
        <w:t>.</w:t>
      </w:r>
    </w:p>
    <w:p w14:paraId="3E7E95C7" w14:textId="5DDBF817" w:rsidR="003F7BCC" w:rsidRPr="00CF67C2" w:rsidRDefault="003F7BCC" w:rsidP="003F7BCC">
      <w:pPr>
        <w:pStyle w:val="NormalParagraph"/>
        <w:spacing w:line="240" w:lineRule="auto"/>
        <w:rPr>
          <w:rFonts w:ascii="Times New Roman" w:eastAsia="Times New Roman" w:hAnsi="Times New Roman"/>
          <w:b/>
          <w:bCs/>
          <w:lang w:eastAsia="en-US"/>
        </w:rPr>
      </w:pPr>
      <w:r w:rsidRPr="00FF4640">
        <w:rPr>
          <w:rFonts w:ascii="Times New Roman" w:eastAsia="Times New Roman" w:hAnsi="Times New Roman"/>
          <w:b/>
          <w:bCs/>
          <w:lang w:eastAsia="en-US"/>
        </w:rPr>
        <w:t xml:space="preserve">Proposal </w:t>
      </w:r>
      <w:r w:rsidR="00AC73E6">
        <w:rPr>
          <w:rFonts w:ascii="Times New Roman" w:eastAsia="Times New Roman" w:hAnsi="Times New Roman"/>
          <w:b/>
          <w:bCs/>
          <w:lang w:eastAsia="en-US"/>
        </w:rPr>
        <w:t>3</w:t>
      </w:r>
      <w:r w:rsidRPr="00FF4640">
        <w:rPr>
          <w:rFonts w:ascii="Times New Roman" w:eastAsia="Times New Roman" w:hAnsi="Times New Roman"/>
          <w:b/>
          <w:bCs/>
          <w:lang w:eastAsia="en-US"/>
        </w:rPr>
        <w:t xml:space="preserve">: </w:t>
      </w:r>
      <w:r w:rsidR="00A43EAC">
        <w:rPr>
          <w:rFonts w:ascii="Times New Roman" w:eastAsia="Times New Roman" w:hAnsi="Times New Roman"/>
          <w:b/>
          <w:bCs/>
          <w:lang w:eastAsia="en-US"/>
        </w:rPr>
        <w:t xml:space="preserve">RAN3 </w:t>
      </w:r>
      <w:r w:rsidR="0038337C">
        <w:rPr>
          <w:rFonts w:ascii="Times New Roman" w:eastAsia="Times New Roman" w:hAnsi="Times New Roman"/>
          <w:b/>
          <w:bCs/>
          <w:lang w:eastAsia="en-US"/>
        </w:rPr>
        <w:t xml:space="preserve">to </w:t>
      </w:r>
      <w:r w:rsidR="00A43EAC">
        <w:rPr>
          <w:rFonts w:ascii="Times New Roman" w:eastAsia="Times New Roman" w:hAnsi="Times New Roman"/>
          <w:b/>
          <w:bCs/>
          <w:lang w:eastAsia="en-US"/>
        </w:rPr>
        <w:t xml:space="preserve">agree </w:t>
      </w:r>
      <w:r w:rsidR="001D2898">
        <w:rPr>
          <w:rFonts w:ascii="Times New Roman" w:eastAsia="Times New Roman" w:hAnsi="Times New Roman"/>
          <w:b/>
          <w:bCs/>
          <w:lang w:eastAsia="en-US"/>
        </w:rPr>
        <w:t>that current text in failure case is general enough</w:t>
      </w:r>
      <w:r w:rsidR="00AC73E6">
        <w:rPr>
          <w:rFonts w:ascii="Times New Roman" w:eastAsia="Times New Roman" w:hAnsi="Times New Roman"/>
          <w:b/>
          <w:bCs/>
          <w:lang w:eastAsia="en-US"/>
        </w:rPr>
        <w:t xml:space="preserve"> and no addition </w:t>
      </w:r>
      <w:r w:rsidR="0024442B">
        <w:rPr>
          <w:rFonts w:ascii="Times New Roman" w:eastAsia="Times New Roman" w:hAnsi="Times New Roman"/>
          <w:b/>
          <w:bCs/>
          <w:lang w:eastAsia="en-US"/>
        </w:rPr>
        <w:t xml:space="preserve">of cause value </w:t>
      </w:r>
      <w:r w:rsidR="00AC73E6">
        <w:rPr>
          <w:rFonts w:ascii="Times New Roman" w:eastAsia="Times New Roman" w:hAnsi="Times New Roman"/>
          <w:b/>
          <w:bCs/>
          <w:lang w:eastAsia="en-US"/>
        </w:rPr>
        <w:t>is required</w:t>
      </w:r>
      <w:r w:rsidR="001D2898">
        <w:rPr>
          <w:rFonts w:ascii="Times New Roman" w:eastAsia="Times New Roman" w:hAnsi="Times New Roman"/>
          <w:b/>
          <w:bCs/>
          <w:lang w:eastAsia="en-US"/>
        </w:rPr>
        <w:t xml:space="preserve">. </w:t>
      </w:r>
    </w:p>
    <w:p w14:paraId="1944D1DB" w14:textId="77777777" w:rsidR="003F7BCC" w:rsidRDefault="003F7BCC" w:rsidP="003F7BCC">
      <w:pPr>
        <w:pStyle w:val="Heading1"/>
      </w:pPr>
      <w:r>
        <w:t>3. References</w:t>
      </w:r>
    </w:p>
    <w:p w14:paraId="00337AE1" w14:textId="073AF76C" w:rsidR="003F7BCC" w:rsidRDefault="003F7BCC" w:rsidP="003F7BCC">
      <w:pPr>
        <w:rPr>
          <w:sz w:val="22"/>
          <w:szCs w:val="22"/>
        </w:rPr>
      </w:pPr>
      <w:r w:rsidRPr="003C22BA">
        <w:rPr>
          <w:sz w:val="22"/>
          <w:szCs w:val="22"/>
        </w:rPr>
        <w:t>[1]</w:t>
      </w:r>
      <w:r w:rsidR="006B34E1">
        <w:rPr>
          <w:sz w:val="22"/>
          <w:szCs w:val="22"/>
        </w:rPr>
        <w:t xml:space="preserve"> </w:t>
      </w:r>
      <w:r>
        <w:rPr>
          <w:sz w:val="22"/>
          <w:szCs w:val="22"/>
        </w:rPr>
        <w:t>R3</w:t>
      </w:r>
      <w:r w:rsidRPr="003C22BA">
        <w:rPr>
          <w:sz w:val="22"/>
          <w:szCs w:val="22"/>
        </w:rPr>
        <w:t>-</w:t>
      </w:r>
      <w:r>
        <w:rPr>
          <w:sz w:val="22"/>
          <w:szCs w:val="22"/>
        </w:rPr>
        <w:t>210123</w:t>
      </w:r>
      <w:r w:rsidRPr="003C22BA">
        <w:rPr>
          <w:sz w:val="22"/>
          <w:szCs w:val="22"/>
        </w:rPr>
        <w:t xml:space="preserve">, </w:t>
      </w:r>
      <w:r w:rsidRPr="003F7BCC">
        <w:rPr>
          <w:sz w:val="22"/>
          <w:szCs w:val="22"/>
        </w:rPr>
        <w:t>Consideration on RAT Type Handling (Huawei, CMCC, Vodafone, Telecom Italia, China Telecom, Deutsche Telekom)</w:t>
      </w:r>
      <w:r>
        <w:rPr>
          <w:sz w:val="22"/>
          <w:szCs w:val="22"/>
        </w:rPr>
        <w:t>.</w:t>
      </w:r>
    </w:p>
    <w:p w14:paraId="76DD8416" w14:textId="3A60BD3E" w:rsidR="003F7BCC" w:rsidRDefault="006B468F" w:rsidP="003F7BCC">
      <w:pPr>
        <w:rPr>
          <w:sz w:val="22"/>
          <w:szCs w:val="22"/>
        </w:rPr>
      </w:pPr>
      <w:r w:rsidRPr="003C22BA">
        <w:rPr>
          <w:sz w:val="22"/>
          <w:szCs w:val="22"/>
        </w:rPr>
        <w:t>[</w:t>
      </w:r>
      <w:r w:rsidR="006B34E1">
        <w:rPr>
          <w:sz w:val="22"/>
          <w:szCs w:val="22"/>
        </w:rPr>
        <w:t>2</w:t>
      </w:r>
      <w:r w:rsidRPr="003C22BA">
        <w:rPr>
          <w:sz w:val="22"/>
          <w:szCs w:val="22"/>
        </w:rPr>
        <w:t>]</w:t>
      </w:r>
      <w:r w:rsidR="006B34E1">
        <w:rPr>
          <w:sz w:val="22"/>
          <w:szCs w:val="22"/>
        </w:rPr>
        <w:t xml:space="preserve"> </w:t>
      </w:r>
      <w:r>
        <w:rPr>
          <w:sz w:val="22"/>
          <w:szCs w:val="22"/>
        </w:rPr>
        <w:t>R3</w:t>
      </w:r>
      <w:r w:rsidRPr="003C22BA">
        <w:rPr>
          <w:sz w:val="22"/>
          <w:szCs w:val="22"/>
        </w:rPr>
        <w:t>-</w:t>
      </w:r>
      <w:r>
        <w:rPr>
          <w:sz w:val="22"/>
          <w:szCs w:val="22"/>
        </w:rPr>
        <w:t>210124</w:t>
      </w:r>
      <w:r w:rsidRPr="003C22BA">
        <w:rPr>
          <w:sz w:val="22"/>
          <w:szCs w:val="22"/>
        </w:rPr>
        <w:t xml:space="preserve">, </w:t>
      </w:r>
      <w:r w:rsidRPr="006B468F">
        <w:rPr>
          <w:sz w:val="22"/>
          <w:szCs w:val="22"/>
        </w:rPr>
        <w:t>Correction on RAT Information Handling (Huawei, CMCC, Vodafone, Telecom Italia, China Telecom, Deutsche Telekom)</w:t>
      </w:r>
      <w:r w:rsidR="003F7BCC">
        <w:rPr>
          <w:sz w:val="22"/>
          <w:szCs w:val="22"/>
        </w:rPr>
        <w:t>.</w:t>
      </w:r>
    </w:p>
    <w:p w14:paraId="2B2133C2" w14:textId="7DD35349" w:rsidR="003F7BCC" w:rsidRDefault="006B34E1" w:rsidP="003F7BCC">
      <w:pPr>
        <w:rPr>
          <w:sz w:val="22"/>
          <w:szCs w:val="22"/>
        </w:rPr>
      </w:pPr>
      <w:r>
        <w:rPr>
          <w:sz w:val="22"/>
          <w:szCs w:val="22"/>
        </w:rPr>
        <w:t xml:space="preserve">[3] R3-210629, </w:t>
      </w:r>
      <w:r w:rsidRPr="006B34E1">
        <w:rPr>
          <w:sz w:val="22"/>
          <w:szCs w:val="22"/>
        </w:rPr>
        <w:t>Discussions on Chapter 10 in S1AP and NGAP (Ericsson)</w:t>
      </w:r>
    </w:p>
    <w:p w14:paraId="33CB6561" w14:textId="77777777" w:rsidR="003F7BCC" w:rsidRPr="002706FF" w:rsidRDefault="003F7BCC" w:rsidP="003F7BCC">
      <w:pPr>
        <w:rPr>
          <w:b/>
          <w:bCs/>
          <w:sz w:val="22"/>
        </w:rPr>
      </w:pPr>
    </w:p>
    <w:p w14:paraId="31AB6FAC" w14:textId="77777777" w:rsidR="00742D3E" w:rsidRDefault="00742D3E"/>
    <w:sectPr w:rsidR="00742D3E" w:rsidSect="005C166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CE7676"/>
    <w:multiLevelType w:val="hybridMultilevel"/>
    <w:tmpl w:val="BEDA4C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421E2"/>
    <w:multiLevelType w:val="hybridMultilevel"/>
    <w:tmpl w:val="C9101548"/>
    <w:lvl w:ilvl="0" w:tplc="BBA416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1F3"/>
    <w:rsid w:val="000F6AC3"/>
    <w:rsid w:val="001D2898"/>
    <w:rsid w:val="0024442B"/>
    <w:rsid w:val="0038337C"/>
    <w:rsid w:val="003E091D"/>
    <w:rsid w:val="003F7BCC"/>
    <w:rsid w:val="00665E8C"/>
    <w:rsid w:val="006B34E1"/>
    <w:rsid w:val="006B468F"/>
    <w:rsid w:val="00742D3E"/>
    <w:rsid w:val="00781939"/>
    <w:rsid w:val="008513F8"/>
    <w:rsid w:val="00A43EAC"/>
    <w:rsid w:val="00AC73E6"/>
    <w:rsid w:val="00C563A9"/>
    <w:rsid w:val="00E7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38E13"/>
  <w15:chartTrackingRefBased/>
  <w15:docId w15:val="{FAFF4EA1-627E-418C-903A-3B10616C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BC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F7BC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7BCC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F7BC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F7BC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3F7BC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rmalParagraph">
    <w:name w:val="Normal Paragraph"/>
    <w:uiPriority w:val="99"/>
    <w:qFormat/>
    <w:rsid w:val="003F7BCC"/>
    <w:pPr>
      <w:spacing w:after="200" w:line="276" w:lineRule="auto"/>
    </w:pPr>
    <w:rPr>
      <w:rFonts w:ascii="Arial" w:eastAsia="SimSun" w:hAnsi="Arial" w:cs="Times New Roman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BC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43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817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</cp:revision>
  <dcterms:created xsi:type="dcterms:W3CDTF">2021-01-21T16:39:00Z</dcterms:created>
  <dcterms:modified xsi:type="dcterms:W3CDTF">2021-01-21T22:18:00Z</dcterms:modified>
</cp:coreProperties>
</file>